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8C44">
      <w:pPr>
        <w:pStyle w:val="2"/>
      </w:pPr>
      <w:r>
        <w:t>蒙古族舞蹈表演服装采购参数表</w:t>
      </w:r>
    </w:p>
    <w:p w14:paraId="58B444DA">
      <w:pPr>
        <w:pStyle w:val="3"/>
      </w:pPr>
      <w:r>
        <w:t>一、采购基础信息</w:t>
      </w:r>
    </w:p>
    <w:p w14:paraId="760D4ECC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8"/>
        <w:gridCol w:w="4508"/>
      </w:tblGrid>
      <w:tr w14:paraId="2F08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E67F">
            <w:pPr>
              <w:pStyle w:val="16"/>
            </w:pPr>
            <w:r>
              <w:t>项目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44D4F">
            <w:pPr>
              <w:pStyle w:val="16"/>
            </w:pPr>
            <w:r>
              <w:t>参数详情</w:t>
            </w:r>
          </w:p>
        </w:tc>
      </w:tr>
      <w:tr w14:paraId="6E4A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A16A9">
            <w:pPr>
              <w:pStyle w:val="16"/>
            </w:pPr>
            <w:r>
              <w:t>服装名称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9A031">
            <w:pPr>
              <w:pStyle w:val="16"/>
            </w:pPr>
            <w:r>
              <w:t>蒙古族剧目舞蹈表演套装</w:t>
            </w:r>
          </w:p>
        </w:tc>
      </w:tr>
      <w:tr w14:paraId="1D7D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D7ADB">
            <w:pPr>
              <w:pStyle w:val="16"/>
            </w:pPr>
            <w:r>
              <w:t>采购数量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324F6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18套（2026年6月1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日前完成交货）</w:t>
            </w:r>
          </w:p>
        </w:tc>
      </w:tr>
      <w:tr w14:paraId="0E5F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29FD6">
            <w:pPr>
              <w:pStyle w:val="16"/>
            </w:pPr>
            <w:r>
              <w:t>参考单价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BEF9F">
            <w:pPr>
              <w:pStyle w:val="16"/>
            </w:pPr>
            <w:r>
              <w:t>≤</w:t>
            </w:r>
            <w:r>
              <w:rPr>
                <w:rFonts w:hint="eastAsia"/>
                <w:lang w:val="en-US" w:eastAsia="zh-CN"/>
              </w:rPr>
              <w:t>177</w:t>
            </w:r>
            <w:r>
              <w:t>元/套（含上衣+大摆裙+腰带+基础头饰，可根据采购量协商批量价）</w:t>
            </w:r>
          </w:p>
        </w:tc>
      </w:tr>
      <w:tr w14:paraId="6BF7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1555B">
            <w:pPr>
              <w:pStyle w:val="16"/>
            </w:pPr>
            <w:r>
              <w:t>适用场景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51520">
            <w:pPr>
              <w:pStyle w:val="16"/>
            </w:pPr>
            <w:r>
              <w:t>校园团体操汇演</w:t>
            </w:r>
          </w:p>
        </w:tc>
      </w:tr>
      <w:tr w14:paraId="537B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89315">
            <w:pPr>
              <w:pStyle w:val="16"/>
            </w:pPr>
            <w:r>
              <w:t>套装组成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3BBF3">
            <w:pPr>
              <w:pStyle w:val="16"/>
            </w:pPr>
            <w:r>
              <w:t>长袖上衣+高腰大摆裙+刺绣腰带+配套头饰</w:t>
            </w:r>
          </w:p>
        </w:tc>
      </w:tr>
    </w:tbl>
    <w:p w14:paraId="33B2CA1E">
      <w:pPr>
        <w:pStyle w:val="16"/>
      </w:pPr>
    </w:p>
    <w:p w14:paraId="2BAB000B">
      <w:pPr>
        <w:pBdr>
          <w:bottom w:val="single" w:color="auto" w:sz="6" w:space="1"/>
        </w:pBdr>
      </w:pPr>
    </w:p>
    <w:p w14:paraId="0D47B974">
      <w:pPr>
        <w:pStyle w:val="3"/>
      </w:pPr>
      <w:r>
        <w:t>二、核心技术参数</w:t>
      </w:r>
    </w:p>
    <w:p w14:paraId="1D07F251">
      <w:pPr>
        <w:pStyle w:val="4"/>
      </w:pPr>
      <w:r>
        <w:t>（一）上衣部分</w:t>
      </w:r>
    </w:p>
    <w:p w14:paraId="138FCB77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8"/>
        <w:gridCol w:w="4508"/>
      </w:tblGrid>
      <w:tr w14:paraId="36FD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475B3">
            <w:pPr>
              <w:pStyle w:val="16"/>
            </w:pPr>
            <w:r>
              <w:t>指标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DC391">
            <w:pPr>
              <w:pStyle w:val="16"/>
            </w:pPr>
            <w:r>
              <w:t>技术要求</w:t>
            </w:r>
          </w:p>
        </w:tc>
      </w:tr>
      <w:tr w14:paraId="2848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F46F6">
            <w:pPr>
              <w:pStyle w:val="16"/>
            </w:pPr>
            <w:r>
              <w:t>面料材质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FFC02">
            <w:pPr>
              <w:pStyle w:val="16"/>
            </w:pPr>
            <w:r>
              <w:t>主体：高弹透气针织棉/冰丝混纺；袖子：高透网纱（透气不闷汗，舞台灯光下无反光干扰）</w:t>
            </w:r>
          </w:p>
        </w:tc>
      </w:tr>
      <w:tr w14:paraId="30F8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F505D">
            <w:pPr>
              <w:pStyle w:val="16"/>
            </w:pPr>
            <w:r>
              <w:t>颜色与设计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3EA9A">
            <w:pPr>
              <w:pStyle w:val="16"/>
            </w:pPr>
            <w:r>
              <w:t>主色为酒红色，领口、袖口及衣襟处采用蒙古族传统回纹/祥云刺绣，搭配藏蓝色撞色镶边</w:t>
            </w:r>
          </w:p>
        </w:tc>
      </w:tr>
      <w:tr w14:paraId="694B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99714">
            <w:pPr>
              <w:pStyle w:val="16"/>
            </w:pPr>
            <w:r>
              <w:t>版型工艺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4DBE3">
            <w:pPr>
              <w:pStyle w:val="16"/>
            </w:pPr>
            <w:r>
              <w:t>斜襟立领设计，修身剪裁，平举/抬臂动作无束缚；袖口做微喇收口，防止动作时走光</w:t>
            </w:r>
          </w:p>
        </w:tc>
      </w:tr>
      <w:tr w14:paraId="450A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D56F3">
            <w:pPr>
              <w:pStyle w:val="16"/>
            </w:pPr>
            <w:r>
              <w:t>尺寸适配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B2CE1">
            <w:pPr>
              <w:pStyle w:val="16"/>
            </w:pPr>
            <w:r>
              <w:t>支持S-4XL多尺码定制，胸围、衣长误差±2cm内，适配不同体型学生</w:t>
            </w:r>
          </w:p>
        </w:tc>
      </w:tr>
    </w:tbl>
    <w:p w14:paraId="6110FAAB">
      <w:pPr>
        <w:pStyle w:val="4"/>
      </w:pPr>
      <w:r>
        <w:t>（二）大摆裙部分</w:t>
      </w:r>
    </w:p>
    <w:p w14:paraId="1785FA18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8"/>
        <w:gridCol w:w="4508"/>
      </w:tblGrid>
      <w:tr w14:paraId="59B7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EAFF7">
            <w:pPr>
              <w:pStyle w:val="16"/>
            </w:pPr>
            <w:r>
              <w:t>指标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87768">
            <w:pPr>
              <w:pStyle w:val="16"/>
            </w:pPr>
            <w:r>
              <w:t>技术要求</w:t>
            </w:r>
          </w:p>
        </w:tc>
      </w:tr>
      <w:tr w14:paraId="1A1B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A165B">
            <w:pPr>
              <w:pStyle w:val="16"/>
            </w:pPr>
            <w:r>
              <w:t>面料材质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D9F86">
            <w:pPr>
              <w:pStyle w:val="16"/>
            </w:pPr>
            <w:r>
              <w:t>外层：雪纺/高垂感涤纶（飘逸不塌，舞蹈旋转时呈现360°/720°大摆效果）；内衬：高密亲肤棉（防走光，无静电）</w:t>
            </w:r>
          </w:p>
        </w:tc>
      </w:tr>
      <w:tr w14:paraId="0C4C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41634">
            <w:pPr>
              <w:pStyle w:val="16"/>
            </w:pPr>
            <w:r>
              <w:t>颜色与设计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278E4">
            <w:pPr>
              <w:pStyle w:val="16"/>
            </w:pPr>
            <w:r>
              <w:t>主色酒红色，侧边拼接藏蓝色撞色布片，裙身前侧搭配蒙古族传统刺绣挂饰（可拆卸，方便清洗）</w:t>
            </w:r>
          </w:p>
        </w:tc>
      </w:tr>
      <w:tr w14:paraId="5018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13440">
            <w:pPr>
              <w:pStyle w:val="16"/>
            </w:pPr>
            <w:r>
              <w:t>版型工艺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A81D6">
            <w:pPr>
              <w:pStyle w:val="16"/>
            </w:pPr>
            <w:r>
              <w:t>高腰A字大摆裙，裙摆长度及踝，下蹲/踢腿动作无限制；腰部为宽边松紧+系带设计，适配不同腰围</w:t>
            </w:r>
          </w:p>
        </w:tc>
      </w:tr>
      <w:tr w14:paraId="20CB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33A26">
            <w:pPr>
              <w:pStyle w:val="16"/>
            </w:pPr>
            <w:r>
              <w:t>尺寸适配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27067">
            <w:pPr>
              <w:pStyle w:val="16"/>
            </w:pPr>
            <w:r>
              <w:t>裙长、腰围误差±2cm内，裙摆展开直径不小于180cm（满足团体操整齐度要求）</w:t>
            </w:r>
          </w:p>
        </w:tc>
      </w:tr>
    </w:tbl>
    <w:p w14:paraId="0B1B2FAB">
      <w:pPr>
        <w:pStyle w:val="4"/>
      </w:pPr>
      <w:r>
        <w:t>（三）腰带与配饰</w:t>
      </w:r>
    </w:p>
    <w:p w14:paraId="2696A315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8"/>
        <w:gridCol w:w="4508"/>
      </w:tblGrid>
      <w:tr w14:paraId="4C33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1EBE0">
            <w:pPr>
              <w:pStyle w:val="16"/>
            </w:pPr>
            <w:r>
              <w:t>指标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0D8ED">
            <w:pPr>
              <w:pStyle w:val="16"/>
            </w:pPr>
            <w:r>
              <w:t>技术要求</w:t>
            </w:r>
          </w:p>
        </w:tc>
      </w:tr>
      <w:tr w14:paraId="39CD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10768">
            <w:pPr>
              <w:pStyle w:val="16"/>
            </w:pPr>
            <w:r>
              <w:t>腰带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09EC5">
            <w:pPr>
              <w:pStyle w:val="16"/>
            </w:pPr>
            <w:r>
              <w:t>藏蓝色刺绣腰带，带蒙古族传统纹样，可调节扣设计，宽度约5cm，固定位置不滑落</w:t>
            </w:r>
          </w:p>
        </w:tc>
      </w:tr>
      <w:tr w14:paraId="5936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B5450">
            <w:pPr>
              <w:pStyle w:val="16"/>
            </w:pPr>
            <w:r>
              <w:t>头饰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2971C">
            <w:pPr>
              <w:pStyle w:val="16"/>
            </w:pPr>
            <w:r>
              <w:t>基础款蒙古族风格发饰（含银饰质感装饰，重量≤50g，佩戴牢固，舞蹈中无脱落风险）</w:t>
            </w:r>
          </w:p>
        </w:tc>
      </w:tr>
    </w:tbl>
    <w:p w14:paraId="4A6DAEB7">
      <w:pPr>
        <w:pStyle w:val="16"/>
      </w:pPr>
    </w:p>
    <w:p w14:paraId="305ADBF6">
      <w:pPr>
        <w:pBdr>
          <w:bottom w:val="single" w:color="auto" w:sz="6" w:space="1"/>
        </w:pBdr>
      </w:pPr>
    </w:p>
    <w:p w14:paraId="36A6AD3C">
      <w:pPr>
        <w:pStyle w:val="3"/>
      </w:pPr>
      <w:r>
        <w:t>三、质量与工艺要求</w:t>
      </w:r>
    </w:p>
    <w:p w14:paraId="6596E1F8">
      <w:pPr>
        <w:pStyle w:val="16"/>
        <w:numPr>
          <w:ilvl w:val="0"/>
          <w:numId w:val="1"/>
        </w:numPr>
      </w:pPr>
      <w:r>
        <w:rPr>
          <w:b/>
          <w:bCs/>
        </w:rPr>
        <w:t>刺绣工艺</w:t>
      </w:r>
      <w:r>
        <w:t>：采用电脑机绣+手工补绣结合，纹样清晰无跳线，色彩牢固度符合GB/T 8427-2019标准，多次洗涤不褪色。</w:t>
      </w:r>
    </w:p>
    <w:p w14:paraId="7EBB0C28">
      <w:pPr>
        <w:pStyle w:val="16"/>
        <w:numPr>
          <w:ilvl w:val="0"/>
          <w:numId w:val="1"/>
        </w:numPr>
      </w:pPr>
      <w:r>
        <w:rPr>
          <w:b/>
          <w:bCs/>
        </w:rPr>
        <w:t>耐用性</w:t>
      </w:r>
      <w:r>
        <w:t>：缝线采用高强度涤纶线，接缝处做双道锁边处理，裙摆边缘加固，满足高频次团体操排练需求。</w:t>
      </w:r>
    </w:p>
    <w:p w14:paraId="62D2719E">
      <w:pPr>
        <w:pStyle w:val="16"/>
        <w:numPr>
          <w:ilvl w:val="0"/>
          <w:numId w:val="1"/>
        </w:numPr>
      </w:pPr>
      <w:r>
        <w:rPr>
          <w:b/>
          <w:bCs/>
        </w:rPr>
        <w:t>安全环保</w:t>
      </w:r>
      <w:r>
        <w:t>：面料无甲醛、无异味，符合国家婴幼儿级安全标准，避免过敏风险。</w:t>
      </w:r>
    </w:p>
    <w:p w14:paraId="7392BDC6">
      <w:pPr>
        <w:pStyle w:val="16"/>
        <w:numPr>
          <w:ilvl w:val="0"/>
          <w:numId w:val="1"/>
        </w:numPr>
      </w:pPr>
      <w:r>
        <w:rPr>
          <w:b/>
          <w:bCs/>
        </w:rPr>
        <w:t>色差控制</w:t>
      </w:r>
      <w:r>
        <w:t>：同批次服装色差≤4级，保证团体操整体视觉效果统一。</w:t>
      </w:r>
    </w:p>
    <w:p w14:paraId="3006C6BD">
      <w:pPr>
        <w:pStyle w:val="16"/>
      </w:pPr>
    </w:p>
    <w:p w14:paraId="07632CCC">
      <w:pPr>
        <w:pStyle w:val="16"/>
        <w:rPr>
          <w:rFonts w:hint="default" w:eastAsia="等线"/>
          <w:color w:val="FF0000"/>
          <w:sz w:val="40"/>
          <w:szCs w:val="40"/>
          <w:lang w:val="en-US" w:eastAsia="zh-CN"/>
        </w:rPr>
      </w:pPr>
      <w:r>
        <w:rPr>
          <w:rFonts w:hint="default" w:eastAsia="等线"/>
          <w:color w:val="FF0000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780415</wp:posOffset>
            </wp:positionH>
            <wp:positionV relativeFrom="paragraph">
              <wp:posOffset>803275</wp:posOffset>
            </wp:positionV>
            <wp:extent cx="3256915" cy="4404360"/>
            <wp:effectExtent l="0" t="0" r="635" b="15240"/>
            <wp:wrapNone/>
            <wp:docPr id="1" name="图片 1" descr="c1eb9171-d44e-40ff-9b6a-997ca5f76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eb9171-d44e-40ff-9b6a-997ca5f76b05"/>
                    <pic:cNvPicPr>
                      <a:picLocks noChangeAspect="1"/>
                    </pic:cNvPicPr>
                  </pic:nvPicPr>
                  <pic:blipFill>
                    <a:blip r:embed="rId4"/>
                    <a:srcRect l="19111" t="11705" r="20118" b="38517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FF0000"/>
          <w:sz w:val="40"/>
          <w:szCs w:val="40"/>
          <w:lang w:val="en-US" w:eastAsia="zh-CN"/>
        </w:rPr>
        <w:t>图片参考：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83E3BA1"/>
    <w:rsid w:val="39950643"/>
    <w:rsid w:val="4E6F18AD"/>
    <w:rsid w:val="5F800673"/>
    <w:rsid w:val="6D64376B"/>
    <w:rsid w:val="719E6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779</Words>
  <Characters>826</Characters>
  <TotalTime>2</TotalTime>
  <ScaleCrop>false</ScaleCrop>
  <LinksUpToDate>false</LinksUpToDate>
  <CharactersWithSpaces>827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2026-05-18T01:06:00Z</dcterms:created>
  <dc:creator>Un-named</dc:creator>
  <cp:lastModifiedBy>长相思</cp:lastModifiedBy>
  <dcterms:modified xsi:type="dcterms:W3CDTF">2026-05-25T06:23:03Z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eyJoZGlkIjoiNmYzMTY4ZDdhNTZmNWEzODUyNjZkODZhNDg3NmZjMzIiLCJ1c2VySWQiOiI0NDI5OTkxOTgifQ==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4CE1AE9233884B7B8295BA4C7164D3F1_13</vt:lpwstr>
  </property>
</Properties>
</file>